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199CC" w14:textId="77777777"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bookmarkStart w:id="0" w:name="_GoBack"/>
      <w:bookmarkEnd w:id="0"/>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14:paraId="1425E24E" w14:textId="77777777"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14:paraId="0C6790D9" w14:textId="69C7B0E6" w:rsidR="003A7F93" w:rsidRPr="0097172B" w:rsidRDefault="00C33365" w:rsidP="0097172B">
      <w:pPr>
        <w:rPr>
          <w:rFonts w:ascii="Times New Roman" w:hAnsi="Times New Roman"/>
          <w:b/>
        </w:rPr>
      </w:pPr>
      <w:r w:rsidRPr="00296E7A">
        <w:rPr>
          <w:rFonts w:ascii="Times New Roman" w:hAnsi="Times New Roman"/>
        </w:rPr>
        <w:t xml:space="preserve">Our ref: </w:t>
      </w:r>
      <w:r w:rsidR="00C41572" w:rsidRPr="00C41572">
        <w:rPr>
          <w:rFonts w:ascii="Times New Roman" w:hAnsi="Times New Roman"/>
          <w:b/>
        </w:rPr>
        <w:t>HR-RS253-4/laboratory consumables</w:t>
      </w:r>
      <w:r w:rsidR="00C85A93" w:rsidRPr="00C85A93">
        <w:rPr>
          <w:rFonts w:ascii="Times New Roman" w:hAnsi="Times New Roman"/>
          <w:b/>
        </w:rPr>
        <w:t xml:space="preserve"> </w:t>
      </w:r>
      <w:r w:rsidRPr="00296E7A">
        <w:rPr>
          <w:rFonts w:ascii="Times New Roman" w:hAnsi="Times New Roman"/>
        </w:rPr>
        <w:t xml:space="preserve">/ &lt; </w:t>
      </w:r>
      <w:r w:rsidRPr="00187941">
        <w:rPr>
          <w:rFonts w:ascii="Times New Roman" w:hAnsi="Times New Roman"/>
          <w:highlight w:val="yellow"/>
        </w:rPr>
        <w:t xml:space="preserve">Letter number </w:t>
      </w:r>
      <w:r w:rsidRPr="00296E7A">
        <w:rPr>
          <w:rFonts w:ascii="Times New Roman" w:hAnsi="Times New Roman"/>
        </w:rPr>
        <w:t>&gt;</w:t>
      </w:r>
    </w:p>
    <w:p w14:paraId="7C2C8562" w14:textId="77777777" w:rsidR="00C33365" w:rsidRPr="00296E7A" w:rsidRDefault="00C33365" w:rsidP="003A7F93">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14:paraId="70ACFAB1" w14:textId="4D75CD2C" w:rsidR="0097172B" w:rsidRDefault="00C41572" w:rsidP="00C41572">
      <w:pPr>
        <w:rPr>
          <w:rFonts w:ascii="Times New Roman" w:hAnsi="Times New Roman"/>
          <w:b/>
        </w:rPr>
      </w:pPr>
      <w:r w:rsidRPr="00C41572">
        <w:rPr>
          <w:rFonts w:ascii="Times New Roman" w:hAnsi="Times New Roman"/>
          <w:b/>
        </w:rPr>
        <w:t>Supply of laboratory consumables for Detection of pathogens in pools of mosquitoes for the project MOS-Cross2</w:t>
      </w:r>
      <w:r w:rsidR="00C33365" w:rsidRPr="00296E7A">
        <w:rPr>
          <w:rFonts w:ascii="Times New Roman" w:hAnsi="Times New Roman"/>
          <w:b/>
        </w:rPr>
        <w:t xml:space="preserve">, </w:t>
      </w:r>
      <w:r w:rsidR="00E86944">
        <w:rPr>
          <w:rFonts w:ascii="Times New Roman" w:hAnsi="Times New Roman"/>
          <w:b/>
        </w:rPr>
        <w:t>Novi Sad</w:t>
      </w:r>
    </w:p>
    <w:p w14:paraId="772D3F7B" w14:textId="32B5B90C" w:rsidR="00C41572" w:rsidRPr="00C41572" w:rsidRDefault="00C41572" w:rsidP="00C41572">
      <w:pPr>
        <w:rPr>
          <w:rFonts w:ascii="Times New Roman" w:hAnsi="Times New Roman"/>
          <w:b/>
        </w:rPr>
      </w:pPr>
      <w:r w:rsidRPr="00C41572">
        <w:rPr>
          <w:rFonts w:ascii="Times New Roman" w:hAnsi="Times New Roman"/>
          <w:b/>
        </w:rPr>
        <w:t>Lot no. 1 – Tests for Isolation and real-time RT-PCR</w:t>
      </w:r>
      <w:r>
        <w:rPr>
          <w:rFonts w:ascii="Times New Roman" w:hAnsi="Times New Roman"/>
          <w:b/>
        </w:rPr>
        <w:t xml:space="preserve"> </w:t>
      </w:r>
      <w:r w:rsidRPr="00C41572">
        <w:rPr>
          <w:rFonts w:ascii="Times New Roman" w:hAnsi="Times New Roman"/>
        </w:rPr>
        <w:t>and/or</w:t>
      </w:r>
    </w:p>
    <w:p w14:paraId="2CDA600A" w14:textId="1DE94167" w:rsidR="00C41572" w:rsidRPr="00296E7A" w:rsidRDefault="00C41572" w:rsidP="00C41572">
      <w:pPr>
        <w:rPr>
          <w:rFonts w:ascii="Times New Roman" w:hAnsi="Times New Roman"/>
          <w:b/>
        </w:rPr>
      </w:pPr>
      <w:r w:rsidRPr="00C41572">
        <w:rPr>
          <w:rFonts w:ascii="Times New Roman" w:hAnsi="Times New Roman"/>
          <w:b/>
        </w:rPr>
        <w:t>Lot no. 2 – Consumables and plastic material for real-time RT-PCR</w:t>
      </w:r>
    </w:p>
    <w:p w14:paraId="371A48FE" w14:textId="77777777"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101F19">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101F19">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14:paraId="066F194F" w14:textId="77777777"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14:paraId="6F2AA7CA" w14:textId="77777777"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14:paraId="17BF66AC" w14:textId="77777777" w:rsidTr="008632A2">
        <w:trPr>
          <w:jc w:val="center"/>
        </w:trPr>
        <w:tc>
          <w:tcPr>
            <w:tcW w:w="392" w:type="dxa"/>
          </w:tcPr>
          <w:p w14:paraId="5273E425" w14:textId="77777777"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14:paraId="430451B5" w14:textId="77777777" w:rsidR="00894D3C" w:rsidRPr="00101F19"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sidRPr="00101F19">
              <w:rPr>
                <w:rFonts w:ascii="Times New Roman" w:hAnsi="Times New Roman"/>
                <w:color w:val="000000"/>
                <w:spacing w:val="-2"/>
                <w:szCs w:val="22"/>
                <w:highlight w:val="lightGray"/>
              </w:rPr>
              <w:t>[your tender did not relate to the subject matter of the contract]</w:t>
            </w:r>
          </w:p>
        </w:tc>
      </w:tr>
      <w:tr w:rsidR="008632A2" w:rsidRPr="00296E7A" w14:paraId="07A54CC7" w14:textId="77777777" w:rsidTr="008632A2">
        <w:trPr>
          <w:jc w:val="center"/>
        </w:trPr>
        <w:tc>
          <w:tcPr>
            <w:tcW w:w="392" w:type="dxa"/>
          </w:tcPr>
          <w:p w14:paraId="24D286C3"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3B88BC1C" w14:textId="77777777" w:rsidR="008632A2" w:rsidRPr="00101F1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101F19">
              <w:rPr>
                <w:rFonts w:ascii="Times New Roman" w:hAnsi="Times New Roman"/>
                <w:color w:val="000000"/>
                <w:spacing w:val="-2"/>
                <w:highlight w:val="lightGray"/>
              </w:rPr>
              <w:t>[your tender did not arrive before the deadline]</w:t>
            </w:r>
          </w:p>
        </w:tc>
      </w:tr>
      <w:tr w:rsidR="008632A2" w:rsidRPr="00296E7A" w14:paraId="68EC4D51" w14:textId="77777777" w:rsidTr="008632A2">
        <w:trPr>
          <w:jc w:val="center"/>
        </w:trPr>
        <w:tc>
          <w:tcPr>
            <w:tcW w:w="392" w:type="dxa"/>
          </w:tcPr>
          <w:p w14:paraId="6B7F1029"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049BD2A2" w14:textId="77777777" w:rsidR="008632A2" w:rsidRPr="00101F1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101F19">
              <w:rPr>
                <w:rFonts w:ascii="Times New Roman" w:hAnsi="Times New Roman"/>
                <w:color w:val="000000"/>
                <w:spacing w:val="-2"/>
                <w:szCs w:val="22"/>
                <w:highlight w:val="lightGray"/>
              </w:rPr>
              <w:t xml:space="preserve">[your tender was not administratively regular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101F19">
              <w:rPr>
                <w:rFonts w:ascii="Times New Roman" w:hAnsi="Times New Roman"/>
                <w:color w:val="000000"/>
                <w:spacing w:val="-2"/>
                <w:szCs w:val="22"/>
                <w:highlight w:val="lightGray"/>
              </w:rPr>
              <w:t>&gt;]</w:t>
            </w:r>
          </w:p>
        </w:tc>
      </w:tr>
      <w:tr w:rsidR="008632A2" w:rsidRPr="00296E7A" w14:paraId="452DC993" w14:textId="77777777" w:rsidTr="008632A2">
        <w:trPr>
          <w:jc w:val="center"/>
        </w:trPr>
        <w:tc>
          <w:tcPr>
            <w:tcW w:w="392" w:type="dxa"/>
          </w:tcPr>
          <w:p w14:paraId="4C5F0CAB"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575D9B4" w14:textId="77777777" w:rsidR="008632A2" w:rsidRPr="00101F1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101F19">
              <w:rPr>
                <w:rFonts w:ascii="Times New Roman" w:hAnsi="Times New Roman"/>
                <w:color w:val="000000"/>
                <w:spacing w:val="-2"/>
                <w:highlight w:val="lightGray"/>
              </w:rPr>
              <w:t>[your tender was not properly sealed]</w:t>
            </w:r>
          </w:p>
        </w:tc>
      </w:tr>
      <w:tr w:rsidR="008632A2" w:rsidRPr="00296E7A" w14:paraId="03C806FD" w14:textId="77777777" w:rsidTr="008632A2">
        <w:trPr>
          <w:jc w:val="center"/>
        </w:trPr>
        <w:tc>
          <w:tcPr>
            <w:tcW w:w="392" w:type="dxa"/>
          </w:tcPr>
          <w:p w14:paraId="089AD78F"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374C438B" w14:textId="77777777" w:rsidR="008632A2" w:rsidRPr="00101F19"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sidRPr="00101F19">
              <w:rPr>
                <w:rFonts w:ascii="Times New Roman" w:hAnsi="Times New Roman"/>
                <w:highlight w:val="lightGray"/>
              </w:rPr>
              <w:t>[the declarations required with your tender form for a supply contract were altered or were missing]</w:t>
            </w:r>
          </w:p>
        </w:tc>
      </w:tr>
      <w:tr w:rsidR="008632A2" w:rsidRPr="00296E7A" w14:paraId="2858C607" w14:textId="77777777" w:rsidTr="008632A2">
        <w:trPr>
          <w:jc w:val="center"/>
        </w:trPr>
        <w:tc>
          <w:tcPr>
            <w:tcW w:w="392" w:type="dxa"/>
          </w:tcPr>
          <w:p w14:paraId="2BC0C31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1D0854FF" w14:textId="77777777"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101F19">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sidRPr="00101F19">
              <w:rPr>
                <w:rFonts w:ascii="Times New Roman" w:hAnsi="Times New Roman"/>
                <w:highlight w:val="lightGray"/>
              </w:rPr>
              <w:t>r</w:t>
            </w:r>
            <w:r w:rsidRPr="00101F19">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14:paraId="63B16ABD" w14:textId="77777777"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101F19">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101F19">
                  <w:rPr>
                    <w:rFonts w:ascii="Times New Roman" w:hAnsi="Times New Roman"/>
                    <w:snapToGrid w:val="0"/>
                    <w:highlight w:val="lightGray"/>
                    <w:lang w:eastAsia="en-US"/>
                  </w:rPr>
                  <w:t>ACP</w:t>
                </w:r>
              </w:smartTag>
              <w:r w:rsidRPr="00101F19">
                <w:rPr>
                  <w:rFonts w:ascii="Times New Roman" w:hAnsi="Times New Roman"/>
                  <w:snapToGrid w:val="0"/>
                  <w:highlight w:val="lightGray"/>
                  <w:lang w:eastAsia="en-US"/>
                </w:rPr>
                <w:t xml:space="preserve"> </w:t>
              </w:r>
              <w:smartTag w:uri="urn:schemas-microsoft-com:office:smarttags" w:element="PlaceType">
                <w:r w:rsidRPr="00101F19">
                  <w:rPr>
                    <w:rFonts w:ascii="Times New Roman" w:hAnsi="Times New Roman"/>
                    <w:snapToGrid w:val="0"/>
                    <w:highlight w:val="lightGray"/>
                    <w:lang w:eastAsia="en-US"/>
                  </w:rPr>
                  <w:t>States</w:t>
                </w:r>
              </w:smartTag>
            </w:smartTag>
            <w:r w:rsidRPr="00101F19">
              <w:rPr>
                <w:rFonts w:ascii="Times New Roman" w:hAnsi="Times New Roman"/>
                <w:snapToGrid w:val="0"/>
                <w:highlight w:val="lightGray"/>
                <w:lang w:eastAsia="en-US"/>
              </w:rPr>
              <w:t xml:space="preserve"> or EU Member States </w:t>
            </w:r>
            <w:r w:rsidRPr="00101F19">
              <w:rPr>
                <w:rFonts w:ascii="Times New Roman" w:hAnsi="Times New Roman"/>
                <w:szCs w:val="22"/>
                <w:highlight w:val="lightGray"/>
              </w:rPr>
              <w:t>or a country or territory authorised by the ACP-EC Partnership Agreement</w:t>
            </w:r>
            <w:r w:rsidRPr="00101F19">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14:paraId="475703D8" w14:textId="77777777" w:rsidTr="008632A2">
        <w:trPr>
          <w:jc w:val="center"/>
        </w:trPr>
        <w:tc>
          <w:tcPr>
            <w:tcW w:w="392" w:type="dxa"/>
          </w:tcPr>
          <w:p w14:paraId="70B1CD90"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027F10A"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01F19">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14:paraId="3BCA7D7D" w14:textId="77777777" w:rsidTr="008632A2">
        <w:trPr>
          <w:jc w:val="center"/>
        </w:trPr>
        <w:tc>
          <w:tcPr>
            <w:tcW w:w="392" w:type="dxa"/>
          </w:tcPr>
          <w:p w14:paraId="703B4F01"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2E52DBE4"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01F19">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101F19">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2E33F9EC" w14:textId="77777777" w:rsidTr="008632A2">
        <w:trPr>
          <w:jc w:val="center"/>
        </w:trPr>
        <w:tc>
          <w:tcPr>
            <w:tcW w:w="392" w:type="dxa"/>
          </w:tcPr>
          <w:p w14:paraId="623CFF1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59124D80" w14:textId="77777777"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01F19">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101F19">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466F363A" w14:textId="77777777" w:rsidTr="008632A2">
        <w:trPr>
          <w:jc w:val="center"/>
        </w:trPr>
        <w:tc>
          <w:tcPr>
            <w:tcW w:w="392" w:type="dxa"/>
          </w:tcPr>
          <w:p w14:paraId="1B07A515"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0F54E203"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01F19">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101F19">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5D2A8A73" w14:textId="77777777" w:rsidTr="008632A2">
        <w:trPr>
          <w:jc w:val="center"/>
        </w:trPr>
        <w:tc>
          <w:tcPr>
            <w:tcW w:w="392" w:type="dxa"/>
          </w:tcPr>
          <w:p w14:paraId="33801E3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551336CF"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01F19">
              <w:rPr>
                <w:rFonts w:ascii="Times New Roman" w:hAnsi="Times New Roman"/>
                <w:color w:val="000000"/>
                <w:spacing w:val="-2"/>
                <w:highlight w:val="lightGray"/>
              </w:rPr>
              <w:t xml:space="preserve">your technical offer was not considered to respect the rules of origin specified in the </w:t>
            </w:r>
            <w:r w:rsidRPr="00101F19">
              <w:rPr>
                <w:rFonts w:ascii="Times New Roman" w:hAnsi="Times New Roman"/>
                <w:color w:val="000000"/>
                <w:spacing w:val="-2"/>
                <w:highlight w:val="lightGray"/>
              </w:rPr>
              <w:lastRenderedPageBreak/>
              <w:t>tender dossier</w:t>
            </w:r>
            <w:r>
              <w:rPr>
                <w:rFonts w:ascii="Times New Roman" w:hAnsi="Times New Roman"/>
                <w:color w:val="000000"/>
                <w:spacing w:val="-2"/>
              </w:rPr>
              <w:t>]</w:t>
            </w:r>
          </w:p>
        </w:tc>
      </w:tr>
      <w:tr w:rsidR="008632A2" w:rsidRPr="00296E7A" w14:paraId="2F4B9118" w14:textId="77777777" w:rsidTr="008632A2">
        <w:trPr>
          <w:jc w:val="center"/>
        </w:trPr>
        <w:tc>
          <w:tcPr>
            <w:tcW w:w="392" w:type="dxa"/>
          </w:tcPr>
          <w:p w14:paraId="440E4328" w14:textId="77777777" w:rsidR="008632A2" w:rsidRDefault="008632A2" w:rsidP="008632A2">
            <w:pPr>
              <w:spacing w:before="120"/>
              <w:jc w:val="center"/>
            </w:pPr>
            <w:r w:rsidRPr="00F91C32">
              <w:rPr>
                <w:rFonts w:cs="Arial"/>
              </w:rPr>
              <w:lastRenderedPageBreak/>
              <w:sym w:font="Wingdings 2" w:char="F0A3"/>
            </w:r>
          </w:p>
        </w:tc>
        <w:tc>
          <w:tcPr>
            <w:tcW w:w="8080" w:type="dxa"/>
            <w:tcBorders>
              <w:left w:val="nil"/>
            </w:tcBorders>
          </w:tcPr>
          <w:p w14:paraId="72332627"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01F19">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101F19">
              <w:rPr>
                <w:rFonts w:ascii="Times New Roman" w:hAnsi="Times New Roman"/>
                <w:color w:val="000000"/>
                <w:spacing w:val="-2"/>
                <w:highlight w:val="lightGray"/>
              </w:rPr>
              <w:t>&gt;]</w:t>
            </w:r>
          </w:p>
        </w:tc>
      </w:tr>
      <w:tr w:rsidR="008632A2" w:rsidRPr="00296E7A" w14:paraId="368C23C3" w14:textId="77777777" w:rsidTr="008632A2">
        <w:trPr>
          <w:jc w:val="center"/>
        </w:trPr>
        <w:tc>
          <w:tcPr>
            <w:tcW w:w="392" w:type="dxa"/>
          </w:tcPr>
          <w:p w14:paraId="010A00FE"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77D4B762"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01F19">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14:paraId="66C1AB9D" w14:textId="77777777" w:rsidTr="008632A2">
        <w:trPr>
          <w:jc w:val="center"/>
        </w:trPr>
        <w:tc>
          <w:tcPr>
            <w:tcW w:w="392" w:type="dxa"/>
          </w:tcPr>
          <w:p w14:paraId="3944CA47"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1F10E8DA"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01F19">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14:paraId="6B9C8A57" w14:textId="77777777" w:rsidTr="008632A2">
        <w:trPr>
          <w:jc w:val="center"/>
        </w:trPr>
        <w:tc>
          <w:tcPr>
            <w:tcW w:w="392" w:type="dxa"/>
          </w:tcPr>
          <w:p w14:paraId="2EE19D9F"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2068B2B5" w14:textId="77777777"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01F19">
              <w:rPr>
                <w:rFonts w:ascii="Times New Roman" w:hAnsi="Times New Roman"/>
                <w:color w:val="000000"/>
                <w:spacing w:val="-2"/>
                <w:highlight w:val="lightGray"/>
              </w:rPr>
              <w:t xml:space="preserve">your tender did not </w:t>
            </w:r>
            <w:r w:rsidRPr="00101F19">
              <w:rPr>
                <w:rFonts w:ascii="Times New Roman" w:hAnsi="Times New Roman"/>
                <w:highlight w:val="lightGray"/>
              </w:rPr>
              <w:t>offer the best price-quality ratio</w:t>
            </w:r>
            <w:r w:rsidRPr="00101F19">
              <w:rPr>
                <w:rFonts w:ascii="Times New Roman" w:hAnsi="Times New Roman"/>
                <w:color w:val="000000"/>
                <w:spacing w:val="-2"/>
                <w:highlight w:val="lightGray"/>
              </w:rPr>
              <w:t xml:space="preserve"> among those tenders which were technically compliant</w:t>
            </w:r>
            <w:r>
              <w:rPr>
                <w:rFonts w:ascii="Times New Roman" w:hAnsi="Times New Roman"/>
                <w:color w:val="000000"/>
                <w:spacing w:val="-2"/>
              </w:rPr>
              <w:t>]</w:t>
            </w:r>
          </w:p>
        </w:tc>
      </w:tr>
      <w:tr w:rsidR="008632A2" w:rsidRPr="00296E7A" w14:paraId="6EE0792E" w14:textId="77777777" w:rsidTr="008632A2">
        <w:trPr>
          <w:jc w:val="center"/>
        </w:trPr>
        <w:tc>
          <w:tcPr>
            <w:tcW w:w="392" w:type="dxa"/>
          </w:tcPr>
          <w:p w14:paraId="6F741B79"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544ED223" w14:textId="77777777"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101F19">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14:paraId="3495CC34" w14:textId="77777777"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 xml:space="preserve">For your information, the contract has been awarded to </w:t>
      </w:r>
      <w:r w:rsidR="00552F6C" w:rsidRPr="00296E7A">
        <w:rPr>
          <w:rFonts w:ascii="Times New Roman" w:hAnsi="Times New Roman"/>
          <w:color w:val="000000"/>
          <w:spacing w:val="-2"/>
        </w:rPr>
        <w:t>&lt;</w:t>
      </w:r>
      <w:r w:rsidRPr="00187941">
        <w:rPr>
          <w:rFonts w:ascii="Times New Roman" w:hAnsi="Times New Roman"/>
          <w:color w:val="000000"/>
          <w:spacing w:val="-2"/>
          <w:highlight w:val="yellow"/>
        </w:rPr>
        <w:t>name of successful tenderer</w:t>
      </w:r>
      <w:r w:rsidR="00552F6C" w:rsidRPr="00296E7A">
        <w:rPr>
          <w:rFonts w:ascii="Times New Roman" w:hAnsi="Times New Roman"/>
          <w:color w:val="000000"/>
          <w:spacing w:val="-2"/>
        </w:rPr>
        <w:t>&gt;</w:t>
      </w:r>
      <w:r w:rsidR="003A7F93">
        <w:rPr>
          <w:rFonts w:ascii="Times New Roman" w:hAnsi="Times New Roman"/>
          <w:color w:val="000000"/>
          <w:spacing w:val="-2"/>
        </w:rPr>
        <w:t xml:space="preserve"> for an amount of &lt;</w:t>
      </w:r>
      <w:r w:rsidR="003A7F93" w:rsidRPr="00187941">
        <w:rPr>
          <w:rFonts w:ascii="Times New Roman" w:hAnsi="Times New Roman"/>
          <w:color w:val="000000"/>
          <w:spacing w:val="-2"/>
          <w:highlight w:val="yellow"/>
        </w:rPr>
        <w:t>amount</w:t>
      </w:r>
      <w:r w:rsidR="009F5167">
        <w:rPr>
          <w:rFonts w:ascii="Times New Roman" w:hAnsi="Times New Roman"/>
          <w:color w:val="000000"/>
          <w:spacing w:val="-2"/>
        </w:rPr>
        <w:t>&gt; [</w:t>
      </w:r>
      <w:r w:rsidR="003A7F93" w:rsidRPr="00101F19">
        <w:rPr>
          <w:rFonts w:ascii="Times New Roman" w:hAnsi="Times New Roman"/>
          <w:color w:val="000000"/>
          <w:spacing w:val="-2"/>
          <w:highlight w:val="lightGray"/>
        </w:rPr>
        <w:t>EUR</w:t>
      </w:r>
      <w:r w:rsidR="009F5167">
        <w:rPr>
          <w:rFonts w:ascii="Times New Roman" w:hAnsi="Times New Roman"/>
          <w:color w:val="000000"/>
          <w:spacing w:val="-2"/>
        </w:rPr>
        <w:t>] [&lt;</w:t>
      </w:r>
      <w:r w:rsidR="00916CD3" w:rsidRPr="00187941">
        <w:rPr>
          <w:rFonts w:ascii="Times New Roman" w:hAnsi="Times New Roman"/>
          <w:color w:val="000000"/>
          <w:spacing w:val="-2"/>
          <w:highlight w:val="yellow"/>
        </w:rPr>
        <w:t>ISO code of</w:t>
      </w:r>
      <w:r w:rsidR="00916CD3">
        <w:rPr>
          <w:rFonts w:ascii="Times New Roman" w:hAnsi="Times New Roman"/>
          <w:color w:val="000000"/>
          <w:spacing w:val="-2"/>
        </w:rPr>
        <w:t xml:space="preserve"> </w:t>
      </w:r>
      <w:r w:rsidR="003A7F93"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sidR="00385DE5">
        <w:rPr>
          <w:rFonts w:ascii="Times New Roman" w:hAnsi="Times New Roman"/>
          <w:color w:val="000000"/>
          <w:spacing w:val="-2"/>
        </w:rPr>
        <w:t xml:space="preserve"> </w:t>
      </w:r>
      <w:r w:rsidR="00385DE5" w:rsidRPr="00187941">
        <w:rPr>
          <w:rFonts w:ascii="Times New Roman" w:hAnsi="Times New Roman"/>
          <w:color w:val="000000"/>
          <w:spacing w:val="-2"/>
          <w:highlight w:val="yellow"/>
        </w:rPr>
        <w:t>only for indirect management</w:t>
      </w:r>
      <w:r w:rsidR="004C5BC9" w:rsidRPr="004C5BC9">
        <w:rPr>
          <w:rFonts w:ascii="Times New Roman" w:hAnsi="Times New Roman"/>
          <w:color w:val="000000"/>
          <w:spacing w:val="-2"/>
          <w:highlight w:val="yellow"/>
        </w:rPr>
        <w:t xml:space="preserve"> in the following cases: (i) when legal or local constraints exceptionally impose using the national currency; (ii) </w:t>
      </w:r>
      <w:r w:rsidR="00B055E2">
        <w:rPr>
          <w:rFonts w:ascii="Times New Roman" w:hAnsi="Times New Roman"/>
          <w:highlight w:val="yellow"/>
        </w:rPr>
        <w:t>when needed</w:t>
      </w:r>
      <w:r w:rsidR="009B2A30">
        <w:rPr>
          <w:rFonts w:ascii="Times New Roman" w:hAnsi="Times New Roman"/>
          <w:highlight w:val="yellow"/>
        </w:rPr>
        <w:t xml:space="preserve">, </w:t>
      </w:r>
      <w:r w:rsidR="004C5BC9" w:rsidRPr="004C5BC9">
        <w:rPr>
          <w:rFonts w:ascii="Times New Roman" w:hAnsi="Times New Roman"/>
          <w:color w:val="000000"/>
          <w:spacing w:val="-2"/>
          <w:highlight w:val="yellow"/>
        </w:rPr>
        <w:t>for contracts within the imprest component of a programme estimate</w:t>
      </w:r>
      <w:r w:rsidR="009F5167">
        <w:rPr>
          <w:rFonts w:ascii="Times New Roman" w:hAnsi="Times New Roman"/>
          <w:color w:val="000000"/>
          <w:spacing w:val="-2"/>
        </w:rPr>
        <w:t>]</w:t>
      </w:r>
      <w:r w:rsidRPr="00296E7A">
        <w:rPr>
          <w:rFonts w:ascii="Times New Roman" w:hAnsi="Times New Roman"/>
          <w:color w:val="000000"/>
          <w:spacing w:val="-2"/>
        </w:rPr>
        <w:t>.</w:t>
      </w:r>
      <w:r w:rsidR="00475434">
        <w:rPr>
          <w:rFonts w:ascii="Times New Roman" w:hAnsi="Times New Roman"/>
          <w:color w:val="000000"/>
          <w:spacing w:val="-2"/>
        </w:rPr>
        <w:t xml:space="preserve"> </w:t>
      </w:r>
    </w:p>
    <w:p w14:paraId="71C7AF58" w14:textId="77777777" w:rsidR="00B916CA" w:rsidRDefault="008A7F52" w:rsidP="008A7F52">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400F3E">
        <w:rPr>
          <w:rFonts w:ascii="Times New Roman" w:hAnsi="Times New Roman"/>
          <w:szCs w:val="22"/>
          <w:lang w:bidi="kn-IN"/>
        </w:rPr>
        <w:t>test this decision, explained in</w:t>
      </w:r>
      <w:r w:rsidRPr="00C416E7">
        <w:rPr>
          <w:rFonts w:ascii="Times New Roman" w:hAnsi="Times New Roman"/>
          <w:szCs w:val="22"/>
          <w:lang w:bidi="kn-IN"/>
        </w:rPr>
        <w:t xml:space="preserve"> </w:t>
      </w:r>
      <w:r w:rsidR="00F937B1">
        <w:rPr>
          <w:rFonts w:ascii="Times New Roman" w:hAnsi="Times New Roman"/>
          <w:szCs w:val="22"/>
          <w:lang w:bidi="kn-IN"/>
        </w:rPr>
        <w:t>S</w:t>
      </w:r>
      <w:r w:rsidRPr="00C416E7">
        <w:rPr>
          <w:rFonts w:ascii="Times New Roman" w:hAnsi="Times New Roman"/>
          <w:szCs w:val="22"/>
          <w:lang w:bidi="kn-IN"/>
        </w:rPr>
        <w:t xml:space="preserve">ection </w:t>
      </w:r>
      <w:r w:rsidR="00DA3B7D">
        <w:rPr>
          <w:rFonts w:ascii="Times New Roman" w:hAnsi="Times New Roman"/>
          <w:szCs w:val="22"/>
          <w:lang w:bidi="kn-IN"/>
        </w:rPr>
        <w:t>2.12.</w:t>
      </w:r>
      <w:r w:rsidRPr="00C416E7">
        <w:rPr>
          <w:rFonts w:ascii="Times New Roman" w:hAnsi="Times New Roman"/>
          <w:szCs w:val="22"/>
          <w:lang w:bidi="kn-IN"/>
        </w:rPr>
        <w:t xml:space="preserve"> of the </w:t>
      </w:r>
      <w:r w:rsidR="00DA3B7D">
        <w:rPr>
          <w:rFonts w:ascii="Times New Roman" w:hAnsi="Times New Roman"/>
          <w:szCs w:val="22"/>
          <w:lang w:bidi="kn-IN"/>
        </w:rPr>
        <w:t>p</w:t>
      </w:r>
      <w:r w:rsidRPr="00C416E7">
        <w:rPr>
          <w:rFonts w:ascii="Times New Roman" w:hAnsi="Times New Roman"/>
          <w:szCs w:val="22"/>
          <w:lang w:bidi="kn-IN"/>
        </w:rPr>
        <w:t xml:space="preserve">ractical </w:t>
      </w:r>
      <w:r w:rsidR="00DA3B7D">
        <w:rPr>
          <w:rFonts w:ascii="Times New Roman" w:hAnsi="Times New Roman"/>
          <w:szCs w:val="22"/>
          <w:lang w:bidi="kn-IN"/>
        </w:rPr>
        <w:t>g</w:t>
      </w:r>
      <w:r w:rsidRPr="00C416E7">
        <w:rPr>
          <w:rFonts w:ascii="Times New Roman" w:hAnsi="Times New Roman"/>
          <w:szCs w:val="22"/>
          <w:lang w:bidi="kn-IN"/>
        </w:rPr>
        <w:t>uide.</w:t>
      </w:r>
    </w:p>
    <w:p w14:paraId="149EB59D" w14:textId="77777777" w:rsidR="00B916CA" w:rsidRPr="00017CF8"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14:paraId="27A9F837" w14:textId="77777777" w:rsidR="00B916CA" w:rsidRPr="00470C1A"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14:paraId="3EA427F4"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00382E81"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14:paraId="3A9D8A8A"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14:paraId="48D8B43D"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2) negotiated procedure without prior publications, </w:t>
      </w:r>
      <w:r w:rsidR="00DA3B7D" w:rsidRPr="002760CF">
        <w:rPr>
          <w:rFonts w:ascii="Times New Roman" w:hAnsi="Times New Roman"/>
          <w:snapToGrid w:val="0"/>
          <w:color w:val="000000"/>
          <w:szCs w:val="22"/>
          <w:highlight w:val="yellow"/>
          <w:lang w:eastAsia="en-US" w:bidi="kn-IN"/>
        </w:rPr>
        <w:t>see</w:t>
      </w:r>
      <w:r w:rsidRPr="002760CF">
        <w:rPr>
          <w:rFonts w:ascii="Times New Roman" w:hAnsi="Times New Roman"/>
          <w:snapToGrid w:val="0"/>
          <w:color w:val="000000"/>
          <w:szCs w:val="22"/>
          <w:highlight w:val="yellow"/>
          <w:lang w:eastAsia="en-US" w:bidi="kn-IN"/>
        </w:rPr>
        <w:t xml:space="preserve"> PRAG 5.2.5.1</w:t>
      </w:r>
      <w:r w:rsidR="00DA3B7D" w:rsidRPr="002760CF">
        <w:rPr>
          <w:rFonts w:ascii="Times New Roman" w:hAnsi="Times New Roman"/>
          <w:snapToGrid w:val="0"/>
          <w:color w:val="000000"/>
          <w:szCs w:val="22"/>
          <w:highlight w:val="yellow"/>
          <w:lang w:eastAsia="en-US" w:bidi="kn-IN"/>
        </w:rPr>
        <w:t>.</w:t>
      </w:r>
    </w:p>
    <w:p w14:paraId="3C875569" w14:textId="77777777" w:rsidR="00B916CA" w:rsidRPr="0097172B" w:rsidRDefault="00B916CA" w:rsidP="009717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00136C14"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14:paraId="2EE48166" w14:textId="77777777"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14:paraId="0F45013F" w14:textId="77777777" w:rsidR="00E834BA" w:rsidRPr="00296E7A" w:rsidRDefault="00E834BA">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101F19">
        <w:rPr>
          <w:rFonts w:ascii="Times New Roman" w:hAnsi="Times New Roman"/>
          <w:color w:val="000000"/>
          <w:spacing w:val="-2"/>
          <w:highlight w:val="lightGray"/>
        </w:rPr>
        <w:t xml:space="preserve">Your </w:t>
      </w:r>
      <w:r w:rsidR="00CE3F97" w:rsidRPr="00101F19">
        <w:rPr>
          <w:rFonts w:ascii="Times New Roman" w:hAnsi="Times New Roman"/>
          <w:color w:val="000000"/>
          <w:spacing w:val="-2"/>
          <w:highlight w:val="lightGray"/>
        </w:rPr>
        <w:t xml:space="preserve">original </w:t>
      </w:r>
      <w:r w:rsidRPr="00101F19">
        <w:rPr>
          <w:rFonts w:ascii="Times New Roman" w:hAnsi="Times New Roman"/>
          <w:color w:val="000000"/>
          <w:spacing w:val="-2"/>
          <w:highlight w:val="lightGray"/>
        </w:rPr>
        <w:t>tender guarantee is hereby returned.</w:t>
      </w:r>
      <w:r>
        <w:rPr>
          <w:rFonts w:ascii="Times New Roman" w:hAnsi="Times New Roman"/>
          <w:color w:val="000000"/>
          <w:spacing w:val="-2"/>
        </w:rPr>
        <w:t>]</w:t>
      </w:r>
    </w:p>
    <w:p w14:paraId="654D8389" w14:textId="77777777" w:rsidR="00C33365" w:rsidRPr="00296E7A" w:rsidRDefault="00C33365">
      <w:pPr>
        <w:jc w:val="left"/>
        <w:rPr>
          <w:rFonts w:ascii="Times New Roman" w:hAnsi="Times New Roman"/>
        </w:rPr>
      </w:pPr>
      <w:r w:rsidRPr="00296E7A">
        <w:rPr>
          <w:rFonts w:ascii="Times New Roman" w:hAnsi="Times New Roman"/>
        </w:rPr>
        <w:t>Yours sincerely</w:t>
      </w:r>
      <w:r w:rsidR="00894D3C">
        <w:rPr>
          <w:rFonts w:ascii="Times New Roman" w:hAnsi="Times New Roman"/>
        </w:rPr>
        <w:tab/>
        <w:t>,</w:t>
      </w:r>
    </w:p>
    <w:p w14:paraId="69BBFAB4" w14:textId="77777777" w:rsidR="00C33365" w:rsidRPr="00296E7A" w:rsidRDefault="00C33365">
      <w:pPr>
        <w:jc w:val="left"/>
        <w:rPr>
          <w:rFonts w:ascii="Times New Roman" w:hAnsi="Times New Roman"/>
        </w:rPr>
      </w:pPr>
    </w:p>
    <w:p w14:paraId="6B8DC6B8" w14:textId="77777777" w:rsidR="00C33365" w:rsidRPr="00296E7A" w:rsidRDefault="00C33365">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default" r:id="rId8"/>
      <w:footerReference w:type="even" r:id="rId9"/>
      <w:footerReference w:type="default" r:id="rId10"/>
      <w:footerReference w:type="first" r:id="rId11"/>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044B8" w14:textId="77777777" w:rsidR="00101F19" w:rsidRDefault="00101F19">
      <w:r>
        <w:separator/>
      </w:r>
    </w:p>
  </w:endnote>
  <w:endnote w:type="continuationSeparator" w:id="0">
    <w:p w14:paraId="2B39F3C8" w14:textId="77777777" w:rsidR="00101F19" w:rsidRDefault="00101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5EF2C" w14:textId="77777777"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14:paraId="6FD549EA" w14:textId="77777777"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87E41" w14:textId="77777777" w:rsidR="00296E7A" w:rsidRPr="00244E4D" w:rsidRDefault="008B5AB5"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sidRPr="008B5AB5">
      <w:rPr>
        <w:rFonts w:ascii="Times New Roman" w:hAnsi="Times New Roman"/>
        <w:snapToGrid w:val="0"/>
        <w:szCs w:val="18"/>
      </w:rPr>
      <w:t>August 2020</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C41572">
      <w:rPr>
        <w:rStyle w:val="PageNumber"/>
        <w:rFonts w:ascii="Times New Roman" w:hAnsi="Times New Roman"/>
        <w:b w:val="0"/>
        <w:noProof/>
        <w:szCs w:val="18"/>
      </w:rPr>
      <w:t>1</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C41572">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14:paraId="21507941" w14:textId="77777777"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40664" w14:textId="77777777"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3F5EA19" w14:textId="77777777"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963DE" w14:textId="77777777" w:rsidR="00101F19" w:rsidRDefault="00101F19">
      <w:r>
        <w:separator/>
      </w:r>
    </w:p>
  </w:footnote>
  <w:footnote w:type="continuationSeparator" w:id="0">
    <w:p w14:paraId="20613333" w14:textId="77777777" w:rsidR="00101F19" w:rsidRDefault="00101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5BFEA" w14:textId="77777777" w:rsidR="0072029F" w:rsidRPr="008F154A" w:rsidRDefault="00101F19" w:rsidP="008F154A">
    <w:pPr>
      <w:pStyle w:val="Header"/>
    </w:pPr>
    <w:r>
      <w:rPr>
        <w:noProof/>
        <w:lang w:val="en-US" w:eastAsia="en-US"/>
      </w:rPr>
      <w:pict w14:anchorId="14F0E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A03E07"/>
    <w:rsid w:val="00017CF8"/>
    <w:rsid w:val="00063102"/>
    <w:rsid w:val="000659B4"/>
    <w:rsid w:val="000660D1"/>
    <w:rsid w:val="000809E6"/>
    <w:rsid w:val="00091E64"/>
    <w:rsid w:val="000A4BF7"/>
    <w:rsid w:val="000D0A39"/>
    <w:rsid w:val="000E637E"/>
    <w:rsid w:val="00101F19"/>
    <w:rsid w:val="00136C14"/>
    <w:rsid w:val="00146D87"/>
    <w:rsid w:val="001802CD"/>
    <w:rsid w:val="00182C42"/>
    <w:rsid w:val="0018329D"/>
    <w:rsid w:val="00187941"/>
    <w:rsid w:val="001C0D4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63B5C"/>
    <w:rsid w:val="00470C1A"/>
    <w:rsid w:val="00475434"/>
    <w:rsid w:val="004975DB"/>
    <w:rsid w:val="004C5BC9"/>
    <w:rsid w:val="005035DB"/>
    <w:rsid w:val="0051675B"/>
    <w:rsid w:val="005456F5"/>
    <w:rsid w:val="00552F6C"/>
    <w:rsid w:val="00554CB8"/>
    <w:rsid w:val="00564E50"/>
    <w:rsid w:val="00573186"/>
    <w:rsid w:val="0058300C"/>
    <w:rsid w:val="005857EB"/>
    <w:rsid w:val="006127F9"/>
    <w:rsid w:val="00655726"/>
    <w:rsid w:val="00655EA1"/>
    <w:rsid w:val="006903FC"/>
    <w:rsid w:val="00696E4D"/>
    <w:rsid w:val="006D3146"/>
    <w:rsid w:val="007122D0"/>
    <w:rsid w:val="0072029F"/>
    <w:rsid w:val="00774E6C"/>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8F154A"/>
    <w:rsid w:val="00903852"/>
    <w:rsid w:val="00911838"/>
    <w:rsid w:val="00916CD3"/>
    <w:rsid w:val="00931757"/>
    <w:rsid w:val="00953A0F"/>
    <w:rsid w:val="0096204E"/>
    <w:rsid w:val="009701EA"/>
    <w:rsid w:val="0097172B"/>
    <w:rsid w:val="009731D7"/>
    <w:rsid w:val="009910DE"/>
    <w:rsid w:val="009B2A30"/>
    <w:rsid w:val="009D0ED7"/>
    <w:rsid w:val="009F1D96"/>
    <w:rsid w:val="009F5167"/>
    <w:rsid w:val="009F6CCD"/>
    <w:rsid w:val="00A03E07"/>
    <w:rsid w:val="00A34380"/>
    <w:rsid w:val="00A530C9"/>
    <w:rsid w:val="00AC145E"/>
    <w:rsid w:val="00AD492F"/>
    <w:rsid w:val="00AD50C2"/>
    <w:rsid w:val="00AF20E5"/>
    <w:rsid w:val="00B055E2"/>
    <w:rsid w:val="00B1206F"/>
    <w:rsid w:val="00B23CCD"/>
    <w:rsid w:val="00B738F3"/>
    <w:rsid w:val="00B916CA"/>
    <w:rsid w:val="00C1711F"/>
    <w:rsid w:val="00C2454D"/>
    <w:rsid w:val="00C33365"/>
    <w:rsid w:val="00C41572"/>
    <w:rsid w:val="00C614BE"/>
    <w:rsid w:val="00C6225D"/>
    <w:rsid w:val="00C85A93"/>
    <w:rsid w:val="00C932B3"/>
    <w:rsid w:val="00CE3F97"/>
    <w:rsid w:val="00D47FAC"/>
    <w:rsid w:val="00D54173"/>
    <w:rsid w:val="00DA3B7D"/>
    <w:rsid w:val="00DD0BD2"/>
    <w:rsid w:val="00DD5A66"/>
    <w:rsid w:val="00E223E6"/>
    <w:rsid w:val="00E45416"/>
    <w:rsid w:val="00E60034"/>
    <w:rsid w:val="00E834BA"/>
    <w:rsid w:val="00E86944"/>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08647160"/>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97285-0C88-4E24-82F5-1CEFFA6C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18</TotalTime>
  <Pages>2</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11</cp:revision>
  <cp:lastPrinted>2012-09-24T13:43:00Z</cp:lastPrinted>
  <dcterms:created xsi:type="dcterms:W3CDTF">2018-12-18T11:44:00Z</dcterms:created>
  <dcterms:modified xsi:type="dcterms:W3CDTF">2021-10-01T09:36:00Z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ies>
</file>